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5F6BA" w14:textId="7429B64E" w:rsidR="00602D5A" w:rsidRDefault="00602D5A" w:rsidP="00602D5A">
      <w:pPr>
        <w:pStyle w:val="Body"/>
        <w:spacing w:line="420" w:lineRule="atLeast"/>
        <w:ind w:left="567" w:hanging="567"/>
        <w:rPr>
          <w:rFonts w:ascii="Helvetica" w:hAnsi="Helvetica"/>
          <w:b/>
          <w:bCs/>
        </w:rPr>
      </w:pPr>
      <w:r w:rsidRPr="00602D5A">
        <w:rPr>
          <w:rFonts w:ascii="Helvetica" w:hAnsi="Helvetica"/>
          <w:b/>
          <w:bCs/>
        </w:rPr>
        <w:t>Presentation by the Director of CMC</w:t>
      </w:r>
      <w:r w:rsidRPr="00602D5A">
        <w:rPr>
          <w:rFonts w:ascii="Helvetica" w:hAnsi="Helvetica"/>
          <w:b/>
          <w:bCs/>
        </w:rPr>
        <w:t xml:space="preserve"> </w:t>
      </w:r>
    </w:p>
    <w:p w14:paraId="0C0EAA06" w14:textId="77777777" w:rsidR="0046187A" w:rsidRDefault="0046187A" w:rsidP="00602D5A">
      <w:pPr>
        <w:pStyle w:val="Body"/>
        <w:spacing w:line="420" w:lineRule="atLeast"/>
        <w:ind w:left="567" w:hanging="567"/>
        <w:rPr>
          <w:rFonts w:ascii="Helvetica" w:hAnsi="Helvetica"/>
          <w:b/>
          <w:bCs/>
        </w:rPr>
      </w:pPr>
    </w:p>
    <w:p w14:paraId="2E3F38E8" w14:textId="4B364F1C" w:rsidR="0046187A" w:rsidRDefault="0046187A" w:rsidP="00602D5A">
      <w:pPr>
        <w:pStyle w:val="Body"/>
        <w:spacing w:line="420" w:lineRule="atLeast"/>
        <w:ind w:left="567" w:hanging="567"/>
        <w:rPr>
          <w:rFonts w:ascii="Helvetica" w:hAnsi="Helvetica"/>
          <w:b/>
          <w:bCs/>
        </w:rPr>
      </w:pPr>
      <w:r>
        <w:rPr>
          <w:rFonts w:ascii="Helvetica" w:hAnsi="Helvetica"/>
          <w:b/>
          <w:bCs/>
          <w:noProof/>
          <w14:textOutline w14:w="0" w14:cap="rnd" w14:cmpd="sng" w14:algn="ctr">
            <w14:noFill/>
            <w14:prstDash w14:val="solid"/>
            <w14:bevel/>
          </w14:textOutline>
          <w14:ligatures w14:val="standardContextual"/>
        </w:rPr>
        <w:drawing>
          <wp:inline distT="0" distB="0" distL="0" distR="0" wp14:anchorId="7D85B604" wp14:editId="057B20FA">
            <wp:extent cx="2635779" cy="3514476"/>
            <wp:effectExtent l="0" t="0" r="6350" b="3810"/>
            <wp:docPr id="111545889" name="Picture 1" descr="A person with grey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5889" name="Picture 1" descr="A person with grey hair wearing a black jacke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50360" cy="3533918"/>
                    </a:xfrm>
                    <a:prstGeom prst="rect">
                      <a:avLst/>
                    </a:prstGeom>
                  </pic:spPr>
                </pic:pic>
              </a:graphicData>
            </a:graphic>
          </wp:inline>
        </w:drawing>
      </w:r>
    </w:p>
    <w:p w14:paraId="4DF87586" w14:textId="77777777" w:rsidR="0046187A" w:rsidRPr="00602D5A" w:rsidRDefault="0046187A" w:rsidP="00602D5A">
      <w:pPr>
        <w:pStyle w:val="Body"/>
        <w:spacing w:line="420" w:lineRule="atLeast"/>
        <w:ind w:left="567" w:hanging="567"/>
        <w:rPr>
          <w:rFonts w:ascii="Helvetica" w:eastAsia="Calibri" w:hAnsi="Helvetica" w:cs="Calibri"/>
          <w:b/>
          <w:bCs/>
        </w:rPr>
      </w:pPr>
    </w:p>
    <w:p w14:paraId="5626FD55" w14:textId="423C5B35" w:rsidR="00602D5A" w:rsidRPr="00602D5A" w:rsidRDefault="00602D5A" w:rsidP="00602D5A">
      <w:pPr>
        <w:pStyle w:val="Body"/>
        <w:spacing w:line="420" w:lineRule="atLeast"/>
        <w:rPr>
          <w:rFonts w:ascii="Helvetica" w:hAnsi="Helvetica"/>
        </w:rPr>
      </w:pPr>
      <w:r w:rsidRPr="00602D5A">
        <w:rPr>
          <w:rFonts w:ascii="Helvetica" w:hAnsi="Helvetica"/>
        </w:rPr>
        <w:t>During his lightning visit to Australia in August, t</w:t>
      </w:r>
      <w:r w:rsidRPr="00602D5A">
        <w:rPr>
          <w:rFonts w:ascii="Helvetica" w:hAnsi="Helvetica"/>
        </w:rPr>
        <w:t>he Director</w:t>
      </w:r>
      <w:r w:rsidRPr="00602D5A">
        <w:rPr>
          <w:rFonts w:ascii="Helvetica" w:hAnsi="Helvetica"/>
        </w:rPr>
        <w:t>, Dr Vikram Mathews, was able to attend the Annual General Meeting of the Australian Vellore Board. During the meeting, he gave a lengthy update on</w:t>
      </w:r>
      <w:r w:rsidRPr="00602D5A">
        <w:rPr>
          <w:rFonts w:ascii="Helvetica" w:hAnsi="Helvetica"/>
        </w:rPr>
        <w:t xml:space="preserve"> developments in Vellore and related areas, illustrating his report with a series of </w:t>
      </w:r>
      <w:r w:rsidRPr="00602D5A">
        <w:rPr>
          <w:rFonts w:ascii="Helvetica" w:hAnsi="Helvetica"/>
        </w:rPr>
        <w:t>80</w:t>
      </w:r>
      <w:r w:rsidRPr="00602D5A">
        <w:rPr>
          <w:rFonts w:ascii="Helvetica" w:hAnsi="Helvetica"/>
        </w:rPr>
        <w:t xml:space="preserve"> informative slides. Some highlights of his presentation were as follows:</w:t>
      </w:r>
    </w:p>
    <w:p w14:paraId="30D195D3" w14:textId="51319137"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—There is much to be deeply thankful</w:t>
      </w:r>
      <w:r>
        <w:rPr>
          <w:rFonts w:ascii="Helvetica" w:hAnsi="Helvetica"/>
        </w:rPr>
        <w:t xml:space="preserve"> for. T</w:t>
      </w:r>
      <w:r w:rsidRPr="00602D5A">
        <w:rPr>
          <w:rFonts w:ascii="Helvetica" w:hAnsi="Helvetica"/>
        </w:rPr>
        <w:t>he institution has made a remarkable recovery since the depths of the pandemic, when it went through an existential crisis.</w:t>
      </w:r>
    </w:p>
    <w:p w14:paraId="736D815D" w14:textId="5ADB7F38"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 xml:space="preserve">—The first full year including </w:t>
      </w:r>
      <w:r>
        <w:rPr>
          <w:rFonts w:ascii="Helvetica" w:hAnsi="Helvetica"/>
        </w:rPr>
        <w:t xml:space="preserve">the fully functioning </w:t>
      </w:r>
      <w:r w:rsidRPr="00602D5A">
        <w:rPr>
          <w:rFonts w:ascii="Helvetica" w:hAnsi="Helvetica"/>
        </w:rPr>
        <w:t xml:space="preserve">Ranipet </w:t>
      </w:r>
      <w:r>
        <w:rPr>
          <w:rFonts w:ascii="Helvetica" w:hAnsi="Helvetica"/>
        </w:rPr>
        <w:t xml:space="preserve">hospital </w:t>
      </w:r>
      <w:r w:rsidRPr="00602D5A">
        <w:rPr>
          <w:rFonts w:ascii="Helvetica" w:hAnsi="Helvetica"/>
        </w:rPr>
        <w:t>shows that the financial situation is recovering well, even if there are still loans to pay off. Numbers for outpatients, inpatients and surgeries are all up compared with the previous year.</w:t>
      </w:r>
    </w:p>
    <w:p w14:paraId="4B08B216" w14:textId="3D2A58F8"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—The plans for exciting new projects are taking shape: the Paediatric Speciality Center; the Pharmacy College Bagayam Campus; the Center for Public Health among others.</w:t>
      </w:r>
    </w:p>
    <w:p w14:paraId="27A4E603" w14:textId="77777777"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—Much renovation of existing sites is also taking place, including the creation of a greener campus and ecosystem.</w:t>
      </w:r>
    </w:p>
    <w:p w14:paraId="7C18C9C4" w14:textId="15C2E152"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lastRenderedPageBreak/>
        <w:t>—Developments at Chittoor: College of Nursing</w:t>
      </w:r>
      <w:r w:rsidR="00A76885">
        <w:rPr>
          <w:rFonts w:ascii="Helvetica" w:hAnsi="Helvetica"/>
        </w:rPr>
        <w:t xml:space="preserve"> completed and ready for use;</w:t>
      </w:r>
      <w:r w:rsidRPr="00602D5A">
        <w:rPr>
          <w:rFonts w:ascii="Helvetica" w:hAnsi="Helvetica"/>
        </w:rPr>
        <w:t xml:space="preserve"> plans for a second Medical College together with a teaching hospital.</w:t>
      </w:r>
    </w:p>
    <w:p w14:paraId="5E016BBF" w14:textId="77777777"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 xml:space="preserve">—The commitment to charity continues, with 10–14% reserved for work in this area. At Jawahdi Hills, </w:t>
      </w:r>
      <w:r w:rsidRPr="00602D5A">
        <w:rPr>
          <w:rFonts w:ascii="Helvetica" w:hAnsi="Helvetica"/>
          <w:color w:val="000000" w:themeColor="text1"/>
        </w:rPr>
        <w:t xml:space="preserve">in partnership with </w:t>
      </w:r>
      <w:r w:rsidRPr="00602D5A">
        <w:rPr>
          <w:rFonts w:ascii="Helvetica" w:hAnsi="Helvetica"/>
        </w:rPr>
        <w:t xml:space="preserve">Don Bosco (who own the property), land has been </w:t>
      </w:r>
      <w:r w:rsidRPr="00602D5A">
        <w:rPr>
          <w:rFonts w:ascii="Helvetica" w:hAnsi="Helvetica"/>
          <w:color w:val="000000" w:themeColor="text1"/>
        </w:rPr>
        <w:t xml:space="preserve">earmarked towards the construction of </w:t>
      </w:r>
      <w:r w:rsidRPr="00602D5A">
        <w:rPr>
          <w:rFonts w:ascii="Helvetica" w:hAnsi="Helvetica"/>
        </w:rPr>
        <w:t>a small hospital.</w:t>
      </w:r>
    </w:p>
    <w:p w14:paraId="778F6EDA" w14:textId="77777777"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—For outreach the network of 168 Mission Hospitals and the connection through the mission portal is crucial. Many struggle, but there are also amazing achievements, for example at Madhipura in Bihar through the work of Dr Renu John and her partnership with Drs Arpit and Amy Mathew.</w:t>
      </w:r>
    </w:p>
    <w:p w14:paraId="549C93AF" w14:textId="77777777" w:rsidR="00602D5A" w:rsidRPr="00602D5A" w:rsidRDefault="00602D5A" w:rsidP="00602D5A">
      <w:pPr>
        <w:pStyle w:val="Body"/>
        <w:spacing w:line="420" w:lineRule="atLeast"/>
        <w:ind w:left="567"/>
        <w:rPr>
          <w:rFonts w:ascii="Helvetica" w:eastAsia="Calibri" w:hAnsi="Helvetica" w:cs="Calibri"/>
        </w:rPr>
      </w:pPr>
      <w:r w:rsidRPr="00602D5A">
        <w:rPr>
          <w:rFonts w:ascii="Helvetica" w:hAnsi="Helvetica"/>
        </w:rPr>
        <w:t>—Research also continues to flourish, with many achievements, not least in projects that are strongly contextual, carrying out research with practical applications.</w:t>
      </w:r>
    </w:p>
    <w:p w14:paraId="17A0FCB3" w14:textId="28F3173F" w:rsidR="00602D5A" w:rsidRPr="00602D5A" w:rsidRDefault="00602D5A" w:rsidP="00602D5A">
      <w:pPr>
        <w:pStyle w:val="Body"/>
        <w:spacing w:line="420" w:lineRule="atLeast"/>
        <w:ind w:left="567"/>
        <w:rPr>
          <w:rFonts w:ascii="Helvetica" w:hAnsi="Helvetica"/>
        </w:rPr>
      </w:pPr>
      <w:r w:rsidRPr="00602D5A">
        <w:rPr>
          <w:rFonts w:ascii="Helvetica" w:hAnsi="Helvetica"/>
        </w:rPr>
        <w:t xml:space="preserve">—Many challenges remain, not least in the area of legal and regulatory issues. But the CMC remains a fine place to work. It is the people who are </w:t>
      </w:r>
      <w:r w:rsidR="005A47DE">
        <w:rPr>
          <w:rFonts w:ascii="Helvetica" w:hAnsi="Helvetica"/>
        </w:rPr>
        <w:t xml:space="preserve">the </w:t>
      </w:r>
      <w:r w:rsidRPr="00602D5A">
        <w:rPr>
          <w:rFonts w:ascii="Helvetica" w:hAnsi="Helvetica"/>
        </w:rPr>
        <w:t>key to its success.</w:t>
      </w:r>
    </w:p>
    <w:sectPr w:rsidR="00602D5A" w:rsidRPr="00602D5A" w:rsidSect="00696D08">
      <w:pgSz w:w="11900" w:h="16840"/>
      <w:pgMar w:top="1701" w:right="1701" w:bottom="1134" w:left="1701" w:header="113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Brill">
    <w:altName w:val="Brill Roman"/>
    <w:panose1 w:val="020F0602050406030203"/>
    <w:charset w:val="00"/>
    <w:family w:val="swiss"/>
    <w:pitch w:val="variable"/>
    <w:sig w:usb0="E00002FF" w:usb1="4200E4FB" w:usb2="02000000" w:usb3="00000000" w:csb0="0000019F" w:csb1="00000000"/>
  </w:font>
  <w:font w:name="ITC New Baskerville Std">
    <w:panose1 w:val="02020602060506020304"/>
    <w:charset w:val="00"/>
    <w:family w:val="roman"/>
    <w:notTrueType/>
    <w:pitch w:val="variable"/>
    <w:sig w:usb0="800000AF" w:usb1="5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5A"/>
    <w:rsid w:val="0001334C"/>
    <w:rsid w:val="00014DE8"/>
    <w:rsid w:val="00021806"/>
    <w:rsid w:val="00021D49"/>
    <w:rsid w:val="00023482"/>
    <w:rsid w:val="000277E5"/>
    <w:rsid w:val="00067B39"/>
    <w:rsid w:val="00072F27"/>
    <w:rsid w:val="00082D25"/>
    <w:rsid w:val="000A15EE"/>
    <w:rsid w:val="000A24D0"/>
    <w:rsid w:val="000A5AA3"/>
    <w:rsid w:val="000B1931"/>
    <w:rsid w:val="000D2004"/>
    <w:rsid w:val="000D3F55"/>
    <w:rsid w:val="000D633B"/>
    <w:rsid w:val="000E441F"/>
    <w:rsid w:val="000E4CFF"/>
    <w:rsid w:val="001052BC"/>
    <w:rsid w:val="0011012E"/>
    <w:rsid w:val="00130957"/>
    <w:rsid w:val="00132035"/>
    <w:rsid w:val="00141479"/>
    <w:rsid w:val="00141CEA"/>
    <w:rsid w:val="001505E5"/>
    <w:rsid w:val="001611A5"/>
    <w:rsid w:val="001860FF"/>
    <w:rsid w:val="001B5F1A"/>
    <w:rsid w:val="001C37E8"/>
    <w:rsid w:val="001E58AC"/>
    <w:rsid w:val="001F0B2F"/>
    <w:rsid w:val="001F26B2"/>
    <w:rsid w:val="00200059"/>
    <w:rsid w:val="00201031"/>
    <w:rsid w:val="0020595F"/>
    <w:rsid w:val="0022019D"/>
    <w:rsid w:val="00230653"/>
    <w:rsid w:val="00240A79"/>
    <w:rsid w:val="002456D7"/>
    <w:rsid w:val="002605BE"/>
    <w:rsid w:val="002657D1"/>
    <w:rsid w:val="002808B4"/>
    <w:rsid w:val="002A3406"/>
    <w:rsid w:val="002B1F44"/>
    <w:rsid w:val="002B5AB9"/>
    <w:rsid w:val="002C71F0"/>
    <w:rsid w:val="002D3B54"/>
    <w:rsid w:val="002D46C7"/>
    <w:rsid w:val="002E4361"/>
    <w:rsid w:val="002E7754"/>
    <w:rsid w:val="00303164"/>
    <w:rsid w:val="003031F6"/>
    <w:rsid w:val="00320F77"/>
    <w:rsid w:val="00326343"/>
    <w:rsid w:val="00333FA8"/>
    <w:rsid w:val="00353CF4"/>
    <w:rsid w:val="003629C9"/>
    <w:rsid w:val="00376561"/>
    <w:rsid w:val="003779AB"/>
    <w:rsid w:val="00391B89"/>
    <w:rsid w:val="003A350C"/>
    <w:rsid w:val="003A53E5"/>
    <w:rsid w:val="003B4843"/>
    <w:rsid w:val="003C2B7A"/>
    <w:rsid w:val="003D6CC2"/>
    <w:rsid w:val="00404D74"/>
    <w:rsid w:val="004162E8"/>
    <w:rsid w:val="004240A8"/>
    <w:rsid w:val="00425E80"/>
    <w:rsid w:val="004270D1"/>
    <w:rsid w:val="0043717A"/>
    <w:rsid w:val="00443197"/>
    <w:rsid w:val="00447728"/>
    <w:rsid w:val="0046187A"/>
    <w:rsid w:val="00466272"/>
    <w:rsid w:val="00467B2B"/>
    <w:rsid w:val="00473F3E"/>
    <w:rsid w:val="00474DED"/>
    <w:rsid w:val="0048418C"/>
    <w:rsid w:val="004909FC"/>
    <w:rsid w:val="00494849"/>
    <w:rsid w:val="004A2353"/>
    <w:rsid w:val="004B05E4"/>
    <w:rsid w:val="004B5272"/>
    <w:rsid w:val="004C67FC"/>
    <w:rsid w:val="004D409D"/>
    <w:rsid w:val="004F585E"/>
    <w:rsid w:val="004F73CE"/>
    <w:rsid w:val="00510586"/>
    <w:rsid w:val="0052055C"/>
    <w:rsid w:val="005240BC"/>
    <w:rsid w:val="00525371"/>
    <w:rsid w:val="005459E1"/>
    <w:rsid w:val="00551A9E"/>
    <w:rsid w:val="00567A00"/>
    <w:rsid w:val="00582C69"/>
    <w:rsid w:val="005960B2"/>
    <w:rsid w:val="005A47DE"/>
    <w:rsid w:val="005A7CBE"/>
    <w:rsid w:val="005E4567"/>
    <w:rsid w:val="00602D5A"/>
    <w:rsid w:val="006115DA"/>
    <w:rsid w:val="006441F5"/>
    <w:rsid w:val="00672B40"/>
    <w:rsid w:val="00674EE6"/>
    <w:rsid w:val="0068065C"/>
    <w:rsid w:val="0068376A"/>
    <w:rsid w:val="00696D08"/>
    <w:rsid w:val="006A78E2"/>
    <w:rsid w:val="006B70AC"/>
    <w:rsid w:val="006C1B9B"/>
    <w:rsid w:val="006D007F"/>
    <w:rsid w:val="006D3207"/>
    <w:rsid w:val="006E4FF7"/>
    <w:rsid w:val="0070442F"/>
    <w:rsid w:val="007103E0"/>
    <w:rsid w:val="007332CD"/>
    <w:rsid w:val="007575D1"/>
    <w:rsid w:val="00767EEB"/>
    <w:rsid w:val="007770C8"/>
    <w:rsid w:val="007779B8"/>
    <w:rsid w:val="007845B0"/>
    <w:rsid w:val="00790088"/>
    <w:rsid w:val="007919A3"/>
    <w:rsid w:val="007956AF"/>
    <w:rsid w:val="007968A8"/>
    <w:rsid w:val="00797F10"/>
    <w:rsid w:val="007A347D"/>
    <w:rsid w:val="007B3A40"/>
    <w:rsid w:val="007B4C6D"/>
    <w:rsid w:val="007C0C05"/>
    <w:rsid w:val="007D3973"/>
    <w:rsid w:val="007D67DE"/>
    <w:rsid w:val="007D74DB"/>
    <w:rsid w:val="007E08A2"/>
    <w:rsid w:val="008164D9"/>
    <w:rsid w:val="00842CE3"/>
    <w:rsid w:val="0084774B"/>
    <w:rsid w:val="00852229"/>
    <w:rsid w:val="00853AE2"/>
    <w:rsid w:val="008A4381"/>
    <w:rsid w:val="008A6EA7"/>
    <w:rsid w:val="008B1825"/>
    <w:rsid w:val="008B55F1"/>
    <w:rsid w:val="008D0E99"/>
    <w:rsid w:val="008D3862"/>
    <w:rsid w:val="008D5C5D"/>
    <w:rsid w:val="008F6540"/>
    <w:rsid w:val="00901AB6"/>
    <w:rsid w:val="009205C9"/>
    <w:rsid w:val="00921E9B"/>
    <w:rsid w:val="0094265B"/>
    <w:rsid w:val="00953430"/>
    <w:rsid w:val="00980027"/>
    <w:rsid w:val="0098271F"/>
    <w:rsid w:val="00986863"/>
    <w:rsid w:val="0099028F"/>
    <w:rsid w:val="009A150A"/>
    <w:rsid w:val="009B0074"/>
    <w:rsid w:val="009B1ED4"/>
    <w:rsid w:val="009B6279"/>
    <w:rsid w:val="009B707A"/>
    <w:rsid w:val="009C20BA"/>
    <w:rsid w:val="009C432D"/>
    <w:rsid w:val="009E4EEC"/>
    <w:rsid w:val="009E6CD4"/>
    <w:rsid w:val="009F1CC2"/>
    <w:rsid w:val="00A12FFC"/>
    <w:rsid w:val="00A15DB4"/>
    <w:rsid w:val="00A31CCA"/>
    <w:rsid w:val="00A3203A"/>
    <w:rsid w:val="00A40A01"/>
    <w:rsid w:val="00A506F0"/>
    <w:rsid w:val="00A65ABB"/>
    <w:rsid w:val="00A7544A"/>
    <w:rsid w:val="00A76885"/>
    <w:rsid w:val="00A828DE"/>
    <w:rsid w:val="00A84A58"/>
    <w:rsid w:val="00A85980"/>
    <w:rsid w:val="00A919CF"/>
    <w:rsid w:val="00A92843"/>
    <w:rsid w:val="00A97CB2"/>
    <w:rsid w:val="00AA7890"/>
    <w:rsid w:val="00AB090E"/>
    <w:rsid w:val="00AC216D"/>
    <w:rsid w:val="00AC2717"/>
    <w:rsid w:val="00AE151A"/>
    <w:rsid w:val="00AE3AEB"/>
    <w:rsid w:val="00AF4730"/>
    <w:rsid w:val="00AF48B1"/>
    <w:rsid w:val="00B14E2A"/>
    <w:rsid w:val="00B15CA1"/>
    <w:rsid w:val="00B20622"/>
    <w:rsid w:val="00B350DF"/>
    <w:rsid w:val="00B512A9"/>
    <w:rsid w:val="00B77F30"/>
    <w:rsid w:val="00B813E7"/>
    <w:rsid w:val="00B96332"/>
    <w:rsid w:val="00BA1489"/>
    <w:rsid w:val="00BC5E75"/>
    <w:rsid w:val="00BF501B"/>
    <w:rsid w:val="00C00A98"/>
    <w:rsid w:val="00C109F4"/>
    <w:rsid w:val="00C23843"/>
    <w:rsid w:val="00C44482"/>
    <w:rsid w:val="00C74B2A"/>
    <w:rsid w:val="00C82349"/>
    <w:rsid w:val="00C83718"/>
    <w:rsid w:val="00C83A57"/>
    <w:rsid w:val="00C83B1E"/>
    <w:rsid w:val="00C93F9F"/>
    <w:rsid w:val="00CA1B6E"/>
    <w:rsid w:val="00CA6E0A"/>
    <w:rsid w:val="00CB482C"/>
    <w:rsid w:val="00CC135B"/>
    <w:rsid w:val="00CC26EE"/>
    <w:rsid w:val="00CD6FBD"/>
    <w:rsid w:val="00CE03A8"/>
    <w:rsid w:val="00CE5322"/>
    <w:rsid w:val="00CF02D5"/>
    <w:rsid w:val="00CF6674"/>
    <w:rsid w:val="00D213DE"/>
    <w:rsid w:val="00D448A0"/>
    <w:rsid w:val="00D4730F"/>
    <w:rsid w:val="00D52EB2"/>
    <w:rsid w:val="00D5753E"/>
    <w:rsid w:val="00D74A9C"/>
    <w:rsid w:val="00D76E30"/>
    <w:rsid w:val="00D8569B"/>
    <w:rsid w:val="00D86E22"/>
    <w:rsid w:val="00D94EFC"/>
    <w:rsid w:val="00DA1C10"/>
    <w:rsid w:val="00DB59F6"/>
    <w:rsid w:val="00DB6654"/>
    <w:rsid w:val="00DC6DC3"/>
    <w:rsid w:val="00DE50F0"/>
    <w:rsid w:val="00E05B89"/>
    <w:rsid w:val="00E06851"/>
    <w:rsid w:val="00E12A55"/>
    <w:rsid w:val="00E17AB8"/>
    <w:rsid w:val="00E242CA"/>
    <w:rsid w:val="00E377A4"/>
    <w:rsid w:val="00E574BE"/>
    <w:rsid w:val="00E91664"/>
    <w:rsid w:val="00E91FAC"/>
    <w:rsid w:val="00E94A36"/>
    <w:rsid w:val="00EA0B57"/>
    <w:rsid w:val="00EA344E"/>
    <w:rsid w:val="00EB2495"/>
    <w:rsid w:val="00EC660A"/>
    <w:rsid w:val="00EC701E"/>
    <w:rsid w:val="00EC7DF5"/>
    <w:rsid w:val="00ED3716"/>
    <w:rsid w:val="00ED7617"/>
    <w:rsid w:val="00EE043E"/>
    <w:rsid w:val="00EF66EB"/>
    <w:rsid w:val="00EF7BE5"/>
    <w:rsid w:val="00EF7EF8"/>
    <w:rsid w:val="00F21C1D"/>
    <w:rsid w:val="00F238DA"/>
    <w:rsid w:val="00F43D01"/>
    <w:rsid w:val="00F44EB5"/>
    <w:rsid w:val="00F46B22"/>
    <w:rsid w:val="00F50102"/>
    <w:rsid w:val="00F552A7"/>
    <w:rsid w:val="00F73A38"/>
    <w:rsid w:val="00F80060"/>
    <w:rsid w:val="00F909A6"/>
    <w:rsid w:val="00F95D8F"/>
    <w:rsid w:val="00F960F1"/>
    <w:rsid w:val="00FA4DE8"/>
    <w:rsid w:val="00FA59D7"/>
    <w:rsid w:val="00FB1848"/>
    <w:rsid w:val="00FB2E0B"/>
    <w:rsid w:val="00FC088E"/>
    <w:rsid w:val="00FC1E3D"/>
    <w:rsid w:val="00FC5934"/>
    <w:rsid w:val="00FD1E0A"/>
    <w:rsid w:val="00FE161D"/>
    <w:rsid w:val="00FE29D3"/>
    <w:rsid w:val="00FE4B30"/>
    <w:rsid w:val="00FE67B6"/>
    <w:rsid w:val="00FF224C"/>
    <w:rsid w:val="00FF641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1F29B4CA"/>
  <w14:defaultImageDpi w14:val="32767"/>
  <w15:chartTrackingRefBased/>
  <w15:docId w15:val="{1305DFB0-EC7E-8A4B-A98A-29D6EF5F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5A"/>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360" w:after="80" w:line="300" w:lineRule="atLeast"/>
      <w:outlineLvl w:val="0"/>
    </w:pPr>
    <w:rPr>
      <w:rFonts w:asciiTheme="majorHAnsi" w:eastAsiaTheme="majorEastAsia" w:hAnsiTheme="majorHAnsi" w:cstheme="majorBidi"/>
      <w:color w:val="2E74B5" w:themeColor="accent1" w:themeShade="BF"/>
      <w:kern w:val="2"/>
      <w:sz w:val="40"/>
      <w:szCs w:val="40"/>
      <w:bdr w:val="none" w:sz="0" w:space="0" w:color="auto"/>
      <w:lang w:val="en-AU"/>
      <w14:ligatures w14:val="standardContextual"/>
    </w:rPr>
  </w:style>
  <w:style w:type="paragraph" w:styleId="Heading2">
    <w:name w:val="heading 2"/>
    <w:basedOn w:val="Normal"/>
    <w:next w:val="Normal"/>
    <w:link w:val="Heading2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60" w:after="80" w:line="300" w:lineRule="atLeast"/>
      <w:outlineLvl w:val="1"/>
    </w:pPr>
    <w:rPr>
      <w:rFonts w:asciiTheme="majorHAnsi" w:eastAsiaTheme="majorEastAsia" w:hAnsiTheme="majorHAnsi" w:cstheme="majorBidi"/>
      <w:color w:val="2E74B5" w:themeColor="accent1" w:themeShade="BF"/>
      <w:kern w:val="2"/>
      <w:sz w:val="32"/>
      <w:szCs w:val="32"/>
      <w:bdr w:val="none" w:sz="0" w:space="0" w:color="auto"/>
      <w:lang w:val="en-AU"/>
      <w14:ligatures w14:val="standardContextual"/>
    </w:rPr>
  </w:style>
  <w:style w:type="paragraph" w:styleId="Heading3">
    <w:name w:val="heading 3"/>
    <w:basedOn w:val="Normal"/>
    <w:next w:val="Normal"/>
    <w:link w:val="Heading3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60" w:after="80" w:line="300" w:lineRule="atLeast"/>
      <w:outlineLvl w:val="2"/>
    </w:pPr>
    <w:rPr>
      <w:rFonts w:asciiTheme="minorHAnsi" w:eastAsiaTheme="majorEastAsia" w:hAnsiTheme="minorHAnsi" w:cstheme="majorBidi"/>
      <w:color w:val="2E74B5" w:themeColor="accent1" w:themeShade="BF"/>
      <w:kern w:val="2"/>
      <w:sz w:val="28"/>
      <w:szCs w:val="28"/>
      <w:bdr w:val="none" w:sz="0" w:space="0" w:color="auto"/>
      <w:lang w:val="en-AU"/>
      <w14:ligatures w14:val="standardContextual"/>
    </w:rPr>
  </w:style>
  <w:style w:type="paragraph" w:styleId="Heading4">
    <w:name w:val="heading 4"/>
    <w:basedOn w:val="Normal"/>
    <w:next w:val="Normal"/>
    <w:link w:val="Heading4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80" w:after="40" w:line="300" w:lineRule="atLeast"/>
      <w:outlineLvl w:val="3"/>
    </w:pPr>
    <w:rPr>
      <w:rFonts w:asciiTheme="minorHAnsi" w:eastAsiaTheme="majorEastAsia" w:hAnsiTheme="minorHAnsi" w:cstheme="majorBidi"/>
      <w:i/>
      <w:iCs/>
      <w:color w:val="2E74B5" w:themeColor="accent1" w:themeShade="BF"/>
      <w:kern w:val="2"/>
      <w:bdr w:val="none" w:sz="0" w:space="0" w:color="auto"/>
      <w:lang w:val="en-AU"/>
      <w14:ligatures w14:val="standardContextual"/>
    </w:rPr>
  </w:style>
  <w:style w:type="paragraph" w:styleId="Heading5">
    <w:name w:val="heading 5"/>
    <w:basedOn w:val="Normal"/>
    <w:next w:val="Normal"/>
    <w:link w:val="Heading5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80" w:after="40" w:line="300" w:lineRule="atLeast"/>
      <w:outlineLvl w:val="4"/>
    </w:pPr>
    <w:rPr>
      <w:rFonts w:asciiTheme="minorHAnsi" w:eastAsiaTheme="majorEastAsia" w:hAnsiTheme="minorHAnsi" w:cstheme="majorBidi"/>
      <w:color w:val="2E74B5" w:themeColor="accent1" w:themeShade="BF"/>
      <w:kern w:val="2"/>
      <w:bdr w:val="none" w:sz="0" w:space="0" w:color="auto"/>
      <w:lang w:val="en-AU"/>
      <w14:ligatures w14:val="standardContextual"/>
    </w:rPr>
  </w:style>
  <w:style w:type="paragraph" w:styleId="Heading6">
    <w:name w:val="heading 6"/>
    <w:basedOn w:val="Normal"/>
    <w:next w:val="Normal"/>
    <w:link w:val="Heading6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40" w:line="300" w:lineRule="atLeast"/>
      <w:outlineLvl w:val="5"/>
    </w:pPr>
    <w:rPr>
      <w:rFonts w:asciiTheme="minorHAnsi" w:eastAsiaTheme="majorEastAsia" w:hAnsiTheme="minorHAnsi" w:cstheme="majorBidi"/>
      <w:i/>
      <w:iCs/>
      <w:color w:val="595959" w:themeColor="text1" w:themeTint="A6"/>
      <w:kern w:val="2"/>
      <w:bdr w:val="none" w:sz="0" w:space="0" w:color="auto"/>
      <w:lang w:val="en-AU"/>
      <w14:ligatures w14:val="standardContextual"/>
    </w:rPr>
  </w:style>
  <w:style w:type="paragraph" w:styleId="Heading7">
    <w:name w:val="heading 7"/>
    <w:basedOn w:val="Normal"/>
    <w:next w:val="Normal"/>
    <w:link w:val="Heading7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40" w:line="300" w:lineRule="atLeast"/>
      <w:outlineLvl w:val="6"/>
    </w:pPr>
    <w:rPr>
      <w:rFonts w:asciiTheme="minorHAnsi" w:eastAsiaTheme="majorEastAsia" w:hAnsiTheme="minorHAnsi" w:cstheme="majorBidi"/>
      <w:color w:val="595959" w:themeColor="text1" w:themeTint="A6"/>
      <w:kern w:val="2"/>
      <w:bdr w:val="none" w:sz="0" w:space="0" w:color="auto"/>
      <w:lang w:val="en-AU"/>
      <w14:ligatures w14:val="standardContextual"/>
    </w:rPr>
  </w:style>
  <w:style w:type="paragraph" w:styleId="Heading8">
    <w:name w:val="heading 8"/>
    <w:basedOn w:val="Normal"/>
    <w:next w:val="Normal"/>
    <w:link w:val="Heading8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00" w:lineRule="atLeast"/>
      <w:outlineLvl w:val="7"/>
    </w:pPr>
    <w:rPr>
      <w:rFonts w:asciiTheme="minorHAnsi" w:eastAsiaTheme="majorEastAsia" w:hAnsiTheme="minorHAnsi" w:cstheme="majorBidi"/>
      <w:i/>
      <w:iCs/>
      <w:color w:val="272727" w:themeColor="text1" w:themeTint="D8"/>
      <w:kern w:val="2"/>
      <w:bdr w:val="none" w:sz="0" w:space="0" w:color="auto"/>
      <w:lang w:val="en-AU"/>
      <w14:ligatures w14:val="standardContextual"/>
    </w:rPr>
  </w:style>
  <w:style w:type="paragraph" w:styleId="Heading9">
    <w:name w:val="heading 9"/>
    <w:basedOn w:val="Normal"/>
    <w:next w:val="Normal"/>
    <w:link w:val="Heading9Char"/>
    <w:uiPriority w:val="9"/>
    <w:semiHidden/>
    <w:unhideWhenUsed/>
    <w:qFormat/>
    <w:rsid w:val="00602D5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00" w:lineRule="atLeast"/>
      <w:outlineLvl w:val="8"/>
    </w:pPr>
    <w:rPr>
      <w:rFonts w:asciiTheme="minorHAnsi" w:eastAsiaTheme="majorEastAsia" w:hAnsiTheme="minorHAnsi" w:cstheme="majorBidi"/>
      <w:color w:val="272727" w:themeColor="text1" w:themeTint="D8"/>
      <w:kern w:val="2"/>
      <w:bdr w:val="none" w:sz="0" w:space="0" w:color="auto"/>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1F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40" w:lineRule="exact"/>
    </w:pPr>
    <w:rPr>
      <w:rFonts w:ascii="Brill" w:eastAsiaTheme="minorHAnsi" w:hAnsi="Brill" w:cstheme="minorBidi"/>
      <w:kern w:val="2"/>
      <w:sz w:val="20"/>
      <w:bdr w:val="none" w:sz="0" w:space="0" w:color="auto"/>
      <w:lang w:val="en-AU"/>
      <w14:ligatures w14:val="standardContextual"/>
    </w:rPr>
  </w:style>
  <w:style w:type="character" w:customStyle="1" w:styleId="FootnoteTextChar">
    <w:name w:val="Footnote Text Char"/>
    <w:basedOn w:val="DefaultParagraphFont"/>
    <w:link w:val="FootnoteText"/>
    <w:uiPriority w:val="99"/>
    <w:rsid w:val="002C71F0"/>
    <w:rPr>
      <w:rFonts w:ascii="Brill" w:hAnsi="Brill"/>
      <w:sz w:val="20"/>
    </w:rPr>
  </w:style>
  <w:style w:type="paragraph" w:customStyle="1" w:styleId="Subheading">
    <w:name w:val="Subheading"/>
    <w:basedOn w:val="Normal"/>
    <w:qFormat/>
    <w:rsid w:val="007919A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360" w:line="300" w:lineRule="atLeast"/>
    </w:pPr>
    <w:rPr>
      <w:rFonts w:ascii="Brill" w:eastAsiaTheme="minorHAnsi" w:hAnsi="Brill" w:cstheme="minorBidi"/>
      <w:i/>
      <w:kern w:val="2"/>
      <w:bdr w:val="none" w:sz="0" w:space="0" w:color="auto"/>
      <w:lang w:val="en-AU"/>
      <w14:ligatures w14:val="standardContextual"/>
    </w:rPr>
  </w:style>
  <w:style w:type="character" w:customStyle="1" w:styleId="Heading1Char">
    <w:name w:val="Heading 1 Char"/>
    <w:basedOn w:val="DefaultParagraphFont"/>
    <w:link w:val="Heading1"/>
    <w:uiPriority w:val="9"/>
    <w:rsid w:val="00602D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02D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2D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02D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02D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02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D5A"/>
    <w:rPr>
      <w:rFonts w:eastAsiaTheme="majorEastAsia" w:cstheme="majorBidi"/>
      <w:color w:val="272727" w:themeColor="text1" w:themeTint="D8"/>
    </w:rPr>
  </w:style>
  <w:style w:type="paragraph" w:styleId="Title">
    <w:name w:val="Title"/>
    <w:basedOn w:val="Normal"/>
    <w:next w:val="Normal"/>
    <w:link w:val="TitleChar"/>
    <w:uiPriority w:val="10"/>
    <w:qFormat/>
    <w:rsid w:val="00602D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80"/>
      <w:contextualSpacing/>
    </w:pPr>
    <w:rPr>
      <w:rFonts w:asciiTheme="majorHAnsi" w:eastAsiaTheme="majorEastAsia" w:hAnsiTheme="majorHAnsi" w:cstheme="majorBidi"/>
      <w:spacing w:val="-10"/>
      <w:kern w:val="28"/>
      <w:sz w:val="56"/>
      <w:szCs w:val="56"/>
      <w:bdr w:val="none" w:sz="0" w:space="0" w:color="auto"/>
      <w:lang w:val="en-AU"/>
      <w14:ligatures w14:val="standardContextual"/>
    </w:rPr>
  </w:style>
  <w:style w:type="character" w:customStyle="1" w:styleId="TitleChar">
    <w:name w:val="Title Char"/>
    <w:basedOn w:val="DefaultParagraphFont"/>
    <w:link w:val="Title"/>
    <w:uiPriority w:val="10"/>
    <w:rsid w:val="00602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D5A"/>
    <w:pPr>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60" w:line="300" w:lineRule="atLeast"/>
    </w:pPr>
    <w:rPr>
      <w:rFonts w:asciiTheme="minorHAnsi" w:eastAsiaTheme="majorEastAsia" w:hAnsiTheme="minorHAnsi" w:cstheme="majorBidi"/>
      <w:color w:val="595959" w:themeColor="text1" w:themeTint="A6"/>
      <w:spacing w:val="15"/>
      <w:kern w:val="2"/>
      <w:sz w:val="28"/>
      <w:szCs w:val="28"/>
      <w:bdr w:val="none" w:sz="0" w:space="0" w:color="auto"/>
      <w:lang w:val="en-AU"/>
      <w14:ligatures w14:val="standardContextual"/>
    </w:rPr>
  </w:style>
  <w:style w:type="character" w:customStyle="1" w:styleId="SubtitleChar">
    <w:name w:val="Subtitle Char"/>
    <w:basedOn w:val="DefaultParagraphFont"/>
    <w:link w:val="Subtitle"/>
    <w:uiPriority w:val="11"/>
    <w:rsid w:val="00602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D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60" w:after="160" w:line="300" w:lineRule="atLeast"/>
      <w:jc w:val="center"/>
    </w:pPr>
    <w:rPr>
      <w:rFonts w:ascii="Brill" w:eastAsiaTheme="minorHAnsi" w:hAnsi="Brill" w:cstheme="minorBidi"/>
      <w:i/>
      <w:iCs/>
      <w:color w:val="404040" w:themeColor="text1" w:themeTint="BF"/>
      <w:kern w:val="2"/>
      <w:bdr w:val="none" w:sz="0" w:space="0" w:color="auto"/>
      <w:lang w:val="en-AU"/>
      <w14:ligatures w14:val="standardContextual"/>
    </w:rPr>
  </w:style>
  <w:style w:type="character" w:customStyle="1" w:styleId="QuoteChar">
    <w:name w:val="Quote Char"/>
    <w:basedOn w:val="DefaultParagraphFont"/>
    <w:link w:val="Quote"/>
    <w:uiPriority w:val="29"/>
    <w:rsid w:val="00602D5A"/>
    <w:rPr>
      <w:rFonts w:ascii="Brill" w:hAnsi="Brill"/>
      <w:i/>
      <w:iCs/>
      <w:color w:val="404040" w:themeColor="text1" w:themeTint="BF"/>
    </w:rPr>
  </w:style>
  <w:style w:type="paragraph" w:styleId="ListParagraph">
    <w:name w:val="List Paragraph"/>
    <w:basedOn w:val="Normal"/>
    <w:uiPriority w:val="34"/>
    <w:qFormat/>
    <w:rsid w:val="00602D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00" w:lineRule="atLeast"/>
      <w:ind w:left="720"/>
      <w:contextualSpacing/>
    </w:pPr>
    <w:rPr>
      <w:rFonts w:ascii="Brill" w:eastAsiaTheme="minorHAnsi" w:hAnsi="Brill" w:cstheme="minorBidi"/>
      <w:kern w:val="2"/>
      <w:bdr w:val="none" w:sz="0" w:space="0" w:color="auto"/>
      <w:lang w:val="en-AU"/>
      <w14:ligatures w14:val="standardContextual"/>
    </w:rPr>
  </w:style>
  <w:style w:type="character" w:styleId="IntenseEmphasis">
    <w:name w:val="Intense Emphasis"/>
    <w:basedOn w:val="DefaultParagraphFont"/>
    <w:uiPriority w:val="21"/>
    <w:qFormat/>
    <w:rsid w:val="00602D5A"/>
    <w:rPr>
      <w:i/>
      <w:iCs/>
      <w:color w:val="2E74B5" w:themeColor="accent1" w:themeShade="BF"/>
    </w:rPr>
  </w:style>
  <w:style w:type="paragraph" w:styleId="IntenseQuote">
    <w:name w:val="Intense Quote"/>
    <w:basedOn w:val="Normal"/>
    <w:next w:val="Normal"/>
    <w:link w:val="IntenseQuoteChar"/>
    <w:uiPriority w:val="30"/>
    <w:qFormat/>
    <w:rsid w:val="00602D5A"/>
    <w:pPr>
      <w:pBdr>
        <w:top w:val="single" w:sz="4" w:space="10" w:color="2E74B5" w:themeColor="accent1" w:themeShade="BF"/>
        <w:left w:val="none" w:sz="0" w:space="0" w:color="auto"/>
        <w:bottom w:val="single" w:sz="4" w:space="10" w:color="2E74B5" w:themeColor="accent1" w:themeShade="BF"/>
        <w:right w:val="none" w:sz="0" w:space="0" w:color="auto"/>
        <w:between w:val="none" w:sz="0" w:space="0" w:color="auto"/>
        <w:bar w:val="none" w:sz="0" w:color="auto"/>
      </w:pBdr>
      <w:tabs>
        <w:tab w:val="left" w:pos="567"/>
      </w:tabs>
      <w:spacing w:before="360" w:after="360" w:line="300" w:lineRule="atLeast"/>
      <w:ind w:left="864" w:right="864"/>
      <w:jc w:val="center"/>
    </w:pPr>
    <w:rPr>
      <w:rFonts w:ascii="Brill" w:eastAsiaTheme="minorHAnsi" w:hAnsi="Brill" w:cstheme="minorBidi"/>
      <w:i/>
      <w:iCs/>
      <w:color w:val="2E74B5" w:themeColor="accent1" w:themeShade="BF"/>
      <w:kern w:val="2"/>
      <w:bdr w:val="none" w:sz="0" w:space="0" w:color="auto"/>
      <w:lang w:val="en-AU"/>
      <w14:ligatures w14:val="standardContextual"/>
    </w:rPr>
  </w:style>
  <w:style w:type="character" w:customStyle="1" w:styleId="IntenseQuoteChar">
    <w:name w:val="Intense Quote Char"/>
    <w:basedOn w:val="DefaultParagraphFont"/>
    <w:link w:val="IntenseQuote"/>
    <w:uiPriority w:val="30"/>
    <w:rsid w:val="00602D5A"/>
    <w:rPr>
      <w:rFonts w:ascii="Brill" w:hAnsi="Brill"/>
      <w:i/>
      <w:iCs/>
      <w:color w:val="2E74B5" w:themeColor="accent1" w:themeShade="BF"/>
    </w:rPr>
  </w:style>
  <w:style w:type="character" w:styleId="IntenseReference">
    <w:name w:val="Intense Reference"/>
    <w:basedOn w:val="DefaultParagraphFont"/>
    <w:uiPriority w:val="32"/>
    <w:qFormat/>
    <w:rsid w:val="00602D5A"/>
    <w:rPr>
      <w:b/>
      <w:bCs/>
      <w:smallCaps/>
      <w:color w:val="2E74B5" w:themeColor="accent1" w:themeShade="BF"/>
      <w:spacing w:val="5"/>
    </w:rPr>
  </w:style>
  <w:style w:type="paragraph" w:customStyle="1" w:styleId="Body">
    <w:name w:val="Body"/>
    <w:rsid w:val="00602D5A"/>
    <w:pPr>
      <w:pBdr>
        <w:top w:val="nil"/>
        <w:left w:val="nil"/>
        <w:bottom w:val="nil"/>
        <w:right w:val="nil"/>
        <w:between w:val="nil"/>
        <w:bar w:val="nil"/>
      </w:pBdr>
      <w:tabs>
        <w:tab w:val="left" w:pos="567"/>
      </w:tabs>
      <w:spacing w:line="300" w:lineRule="atLeast"/>
    </w:pPr>
    <w:rPr>
      <w:rFonts w:ascii="ITC New Baskerville Std" w:eastAsia="ITC New Baskerville Std" w:hAnsi="ITC New Baskerville Std" w:cs="ITC New Baskerville Std"/>
      <w:color w:val="000000"/>
      <w:kern w:val="0"/>
      <w:u w:color="000000"/>
      <w:bdr w:val="nil"/>
      <w:lang w:val="en-US" w:bidi="he-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325</Words>
  <Characters>1786</Characters>
  <Application>Microsoft Office Word</Application>
  <DocSecurity>0</DocSecurity>
  <Lines>31</Lines>
  <Paragraphs>11</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Runia</dc:creator>
  <cp:keywords/>
  <dc:description/>
  <cp:lastModifiedBy>David Runia</cp:lastModifiedBy>
  <cp:revision>4</cp:revision>
  <dcterms:created xsi:type="dcterms:W3CDTF">2024-11-03T07:24:00Z</dcterms:created>
  <dcterms:modified xsi:type="dcterms:W3CDTF">2024-11-03T07:43:00Z</dcterms:modified>
</cp:coreProperties>
</file>